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20" w:rsidRPr="004C1E2E" w:rsidRDefault="004C1E2E" w:rsidP="004C1E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E2E">
        <w:rPr>
          <w:rFonts w:ascii="Times New Roman" w:hAnsi="Times New Roman" w:cs="Times New Roman"/>
          <w:b/>
          <w:sz w:val="28"/>
          <w:szCs w:val="28"/>
        </w:rPr>
        <w:t>О предоставлении налогоплательщиками-организациями заявлений о налоговой льготе по имущественным налогам</w:t>
      </w:r>
    </w:p>
    <w:p w:rsidR="004C1E2E" w:rsidRDefault="004C1E2E" w:rsidP="00F83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B29" w:rsidRPr="00F83BE6" w:rsidRDefault="00B06820" w:rsidP="004C1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BE6">
        <w:rPr>
          <w:rFonts w:ascii="Times New Roman" w:hAnsi="Times New Roman" w:cs="Times New Roman"/>
          <w:sz w:val="28"/>
          <w:szCs w:val="28"/>
        </w:rPr>
        <w:t xml:space="preserve">Налогоплательщики-организации, имеющие право на налоговые льготы по транспортному и земельному налогу, а также по налогу на имущество организаций в отношении объектов недвижимости, налоговая база по которым определяется как их кадастровая стоимость, могут направить в налоговый орган по своему выбору </w:t>
      </w:r>
      <w:hyperlink r:id="rId8" w:history="1">
        <w:r w:rsidRPr="00F83BE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83BE6">
        <w:rPr>
          <w:rFonts w:ascii="Times New Roman" w:hAnsi="Times New Roman" w:cs="Times New Roman"/>
          <w:sz w:val="28"/>
          <w:szCs w:val="28"/>
        </w:rPr>
        <w:t xml:space="preserve"> об их предоставлении</w:t>
      </w:r>
      <w:r w:rsidR="00B43B29" w:rsidRPr="00F83BE6">
        <w:rPr>
          <w:rFonts w:ascii="Times New Roman" w:hAnsi="Times New Roman" w:cs="Times New Roman"/>
          <w:sz w:val="28"/>
          <w:szCs w:val="28"/>
        </w:rPr>
        <w:t>.</w:t>
      </w:r>
    </w:p>
    <w:p w:rsidR="00F83BE6" w:rsidRDefault="00E205E7" w:rsidP="004C1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43B29" w:rsidRPr="00F83BE6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B43B29" w:rsidRPr="00F83BE6">
        <w:rPr>
          <w:rFonts w:ascii="Times New Roman" w:hAnsi="Times New Roman" w:cs="Times New Roman"/>
          <w:sz w:val="28"/>
          <w:szCs w:val="28"/>
        </w:rPr>
        <w:t xml:space="preserve"> заявления о налоговой льготе по налогу на имущество организаций, </w:t>
      </w:r>
      <w:hyperlink r:id="rId10" w:history="1">
        <w:r w:rsidR="00B43B29" w:rsidRPr="00F83BE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43B29" w:rsidRPr="00F83BE6">
        <w:rPr>
          <w:rFonts w:ascii="Times New Roman" w:hAnsi="Times New Roman" w:cs="Times New Roman"/>
          <w:sz w:val="28"/>
          <w:szCs w:val="28"/>
        </w:rPr>
        <w:t xml:space="preserve"> ее заполнения, </w:t>
      </w:r>
      <w:hyperlink r:id="rId11" w:history="1">
        <w:r w:rsidR="00B43B29" w:rsidRPr="00F83BE6">
          <w:rPr>
            <w:rFonts w:ascii="Times New Roman" w:hAnsi="Times New Roman" w:cs="Times New Roman"/>
            <w:sz w:val="28"/>
            <w:szCs w:val="28"/>
          </w:rPr>
          <w:t>формат</w:t>
        </w:r>
      </w:hyperlink>
      <w:r w:rsidR="00B43B29" w:rsidRPr="00F83BE6">
        <w:rPr>
          <w:rFonts w:ascii="Times New Roman" w:hAnsi="Times New Roman" w:cs="Times New Roman"/>
          <w:sz w:val="28"/>
          <w:szCs w:val="28"/>
        </w:rPr>
        <w:t xml:space="preserve"> представления такого заявления в электронной форме </w:t>
      </w:r>
      <w:r w:rsidR="004C1E2E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="00B43B29" w:rsidRPr="00F83BE6">
        <w:rPr>
          <w:rFonts w:ascii="Times New Roman" w:hAnsi="Times New Roman" w:cs="Times New Roman"/>
          <w:sz w:val="28"/>
          <w:szCs w:val="28"/>
        </w:rPr>
        <w:t>приказом ФНС России от 09.07.2021 № ЕД-7-21/646</w:t>
      </w:r>
      <w:r w:rsidR="00F83BE6">
        <w:rPr>
          <w:rFonts w:ascii="Times New Roman" w:hAnsi="Times New Roman" w:cs="Times New Roman"/>
          <w:sz w:val="28"/>
          <w:szCs w:val="28"/>
        </w:rPr>
        <w:t>@.</w:t>
      </w:r>
    </w:p>
    <w:p w:rsidR="00B43B29" w:rsidRDefault="00E205E7" w:rsidP="004C1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43B29" w:rsidRPr="00F83BE6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B43B29" w:rsidRPr="00F83BE6">
        <w:rPr>
          <w:rFonts w:ascii="Times New Roman" w:hAnsi="Times New Roman" w:cs="Times New Roman"/>
          <w:sz w:val="28"/>
          <w:szCs w:val="28"/>
        </w:rPr>
        <w:t xml:space="preserve"> заявления о налоговой льготе по </w:t>
      </w:r>
      <w:r w:rsidR="00F83BE6" w:rsidRPr="00F83BE6">
        <w:rPr>
          <w:rFonts w:ascii="Times New Roman" w:hAnsi="Times New Roman" w:cs="Times New Roman"/>
          <w:sz w:val="28"/>
          <w:szCs w:val="28"/>
        </w:rPr>
        <w:t>земельному и транспортному налогам</w:t>
      </w:r>
      <w:r w:rsidR="00B43B29" w:rsidRPr="00F83BE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B43B29" w:rsidRPr="00F83BE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43B29" w:rsidRPr="00F83BE6">
        <w:rPr>
          <w:rFonts w:ascii="Times New Roman" w:hAnsi="Times New Roman" w:cs="Times New Roman"/>
          <w:sz w:val="28"/>
          <w:szCs w:val="28"/>
        </w:rPr>
        <w:t xml:space="preserve"> ее заполнения, </w:t>
      </w:r>
      <w:hyperlink r:id="rId14" w:history="1">
        <w:r w:rsidR="00B43B29" w:rsidRPr="00F83BE6">
          <w:rPr>
            <w:rFonts w:ascii="Times New Roman" w:hAnsi="Times New Roman" w:cs="Times New Roman"/>
            <w:sz w:val="28"/>
            <w:szCs w:val="28"/>
          </w:rPr>
          <w:t>формат</w:t>
        </w:r>
      </w:hyperlink>
      <w:r w:rsidR="00B43B29" w:rsidRPr="00F83BE6">
        <w:rPr>
          <w:rFonts w:ascii="Times New Roman" w:hAnsi="Times New Roman" w:cs="Times New Roman"/>
          <w:sz w:val="28"/>
          <w:szCs w:val="28"/>
        </w:rPr>
        <w:t xml:space="preserve"> представления такого заявления в электронной форме утверждены Приказом ФНС России от 25.07.2019 № ММВ-7-21/377@.</w:t>
      </w:r>
    </w:p>
    <w:p w:rsidR="00B06820" w:rsidRPr="00F83BE6" w:rsidRDefault="00F83BE6" w:rsidP="004C1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Налогоплательщики-организации также вправе приложить к заявлению о предоставлении налоговой льготы </w:t>
      </w:r>
      <w:r w:rsidRPr="00F83BE6">
        <w:rPr>
          <w:rFonts w:ascii="Times New Roman" w:hAnsi="Times New Roman" w:cs="Times New Roman"/>
          <w:sz w:val="28"/>
          <w:szCs w:val="28"/>
        </w:rPr>
        <w:t>подтверждающие документы.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820" w:rsidRPr="00F83BE6">
        <w:rPr>
          <w:rFonts w:ascii="Times New Roman" w:hAnsi="Times New Roman" w:cs="Times New Roman"/>
          <w:sz w:val="28"/>
          <w:szCs w:val="28"/>
        </w:rPr>
        <w:t>Если указанные документы-основания в налоговом органе отсутствуют, в том числе не представлены налогоплательщиком, то по информации из полученного заявления налоговый орган запрашивает сведения, подтверждающие право на льготу, у органов и иных лиц, обладающих этими сведениями. По результатам налогоплательщику направляется уведомление о предоставлении налоговой льготы либо сообщение об отказе в ее предоставлении.</w:t>
      </w:r>
    </w:p>
    <w:p w:rsidR="00B06820" w:rsidRPr="00F83BE6" w:rsidRDefault="00E205E7" w:rsidP="004C1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06820" w:rsidRPr="00F83BE6">
          <w:rPr>
            <w:rFonts w:ascii="Times New Roman" w:hAnsi="Times New Roman" w:cs="Times New Roman"/>
            <w:sz w:val="28"/>
            <w:szCs w:val="28"/>
          </w:rPr>
          <w:t>Главы 28</w:t>
        </w:r>
      </w:hyperlink>
      <w:r w:rsidR="00B06820" w:rsidRPr="00F83BE6">
        <w:rPr>
          <w:rFonts w:ascii="Times New Roman" w:hAnsi="Times New Roman" w:cs="Times New Roman"/>
          <w:sz w:val="28"/>
          <w:szCs w:val="28"/>
        </w:rPr>
        <w:t xml:space="preserve"> </w:t>
      </w:r>
      <w:r w:rsidR="00F83BE6">
        <w:rPr>
          <w:rFonts w:ascii="Times New Roman" w:hAnsi="Times New Roman" w:cs="Times New Roman"/>
          <w:sz w:val="28"/>
          <w:szCs w:val="28"/>
        </w:rPr>
        <w:t>«</w:t>
      </w:r>
      <w:r w:rsidR="00B06820" w:rsidRPr="00F83BE6">
        <w:rPr>
          <w:rFonts w:ascii="Times New Roman" w:hAnsi="Times New Roman" w:cs="Times New Roman"/>
          <w:sz w:val="28"/>
          <w:szCs w:val="28"/>
        </w:rPr>
        <w:t>Транспортный налог</w:t>
      </w:r>
      <w:r w:rsidR="00F83BE6">
        <w:rPr>
          <w:rFonts w:ascii="Times New Roman" w:hAnsi="Times New Roman" w:cs="Times New Roman"/>
          <w:sz w:val="28"/>
          <w:szCs w:val="28"/>
        </w:rPr>
        <w:t>», 30 «Налог на имущество организаций»</w:t>
      </w:r>
      <w:r w:rsidR="00B06820" w:rsidRPr="00F83BE6">
        <w:rPr>
          <w:rFonts w:ascii="Times New Roman" w:hAnsi="Times New Roman" w:cs="Times New Roman"/>
          <w:sz w:val="28"/>
          <w:szCs w:val="28"/>
        </w:rPr>
        <w:t xml:space="preserve"> и </w:t>
      </w:r>
      <w:r w:rsidR="00F83BE6">
        <w:rPr>
          <w:rFonts w:ascii="Times New Roman" w:hAnsi="Times New Roman" w:cs="Times New Roman"/>
          <w:sz w:val="28"/>
          <w:szCs w:val="28"/>
        </w:rPr>
        <w:br/>
      </w:r>
      <w:hyperlink r:id="rId16" w:history="1">
        <w:r w:rsidR="00B06820" w:rsidRPr="00F83BE6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="00B06820" w:rsidRPr="00F83BE6">
        <w:rPr>
          <w:rFonts w:ascii="Times New Roman" w:hAnsi="Times New Roman" w:cs="Times New Roman"/>
          <w:sz w:val="28"/>
          <w:szCs w:val="28"/>
        </w:rPr>
        <w:t xml:space="preserve"> </w:t>
      </w:r>
      <w:r w:rsidR="00F83BE6">
        <w:rPr>
          <w:rFonts w:ascii="Times New Roman" w:hAnsi="Times New Roman" w:cs="Times New Roman"/>
          <w:sz w:val="28"/>
          <w:szCs w:val="28"/>
        </w:rPr>
        <w:t>«</w:t>
      </w:r>
      <w:r w:rsidR="00B06820" w:rsidRPr="00F83BE6">
        <w:rPr>
          <w:rFonts w:ascii="Times New Roman" w:hAnsi="Times New Roman" w:cs="Times New Roman"/>
          <w:sz w:val="28"/>
          <w:szCs w:val="28"/>
        </w:rPr>
        <w:t>Земельный налог</w:t>
      </w:r>
      <w:r w:rsidR="00F83BE6">
        <w:rPr>
          <w:rFonts w:ascii="Times New Roman" w:hAnsi="Times New Roman" w:cs="Times New Roman"/>
          <w:sz w:val="28"/>
          <w:szCs w:val="28"/>
        </w:rPr>
        <w:t>»</w:t>
      </w:r>
      <w:r w:rsidR="00B06820" w:rsidRPr="00F83BE6">
        <w:rPr>
          <w:rFonts w:ascii="Times New Roman" w:hAnsi="Times New Roman" w:cs="Times New Roman"/>
          <w:sz w:val="28"/>
          <w:szCs w:val="28"/>
        </w:rPr>
        <w:t xml:space="preserve"> </w:t>
      </w:r>
      <w:r w:rsidR="00F83BE6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="00B06820" w:rsidRPr="00F83BE6">
        <w:rPr>
          <w:rFonts w:ascii="Times New Roman" w:hAnsi="Times New Roman" w:cs="Times New Roman"/>
          <w:sz w:val="28"/>
          <w:szCs w:val="28"/>
        </w:rPr>
        <w:t xml:space="preserve"> не устанавливают предельный срок для представления заявления, а также не связывают применение налоговых льгот с его обязательной подачей в течение какого-либо периода. Однако для обеспечения полноты уплаты налогов </w:t>
      </w:r>
      <w:r w:rsidR="00F83BE6">
        <w:rPr>
          <w:rFonts w:ascii="Times New Roman" w:hAnsi="Times New Roman" w:cs="Times New Roman"/>
          <w:sz w:val="28"/>
          <w:szCs w:val="28"/>
        </w:rPr>
        <w:t>налоговые органы</w:t>
      </w:r>
      <w:r w:rsidR="00B06820" w:rsidRPr="00F83BE6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F83BE6">
        <w:rPr>
          <w:rFonts w:ascii="Times New Roman" w:hAnsi="Times New Roman" w:cs="Times New Roman"/>
          <w:sz w:val="28"/>
          <w:szCs w:val="28"/>
        </w:rPr>
        <w:t>ю</w:t>
      </w:r>
      <w:r w:rsidR="00695D54">
        <w:rPr>
          <w:rFonts w:ascii="Times New Roman" w:hAnsi="Times New Roman" w:cs="Times New Roman"/>
          <w:sz w:val="28"/>
          <w:szCs w:val="28"/>
        </w:rPr>
        <w:t>т налогоплательщикам-</w:t>
      </w:r>
      <w:r w:rsidR="00B06820" w:rsidRPr="00F83BE6">
        <w:rPr>
          <w:rFonts w:ascii="Times New Roman" w:hAnsi="Times New Roman" w:cs="Times New Roman"/>
          <w:sz w:val="28"/>
          <w:szCs w:val="28"/>
        </w:rPr>
        <w:t xml:space="preserve">организациям (их обособленным подразделениям) </w:t>
      </w:r>
      <w:r w:rsidR="00695D54" w:rsidRPr="00695D54">
        <w:rPr>
          <w:rFonts w:ascii="Times New Roman" w:hAnsi="Times New Roman" w:cs="Times New Roman"/>
          <w:sz w:val="28"/>
          <w:szCs w:val="28"/>
        </w:rPr>
        <w:t>об исчисленных суммах транспортного налога, налога на имущество организаций, земельного налога</w:t>
      </w:r>
      <w:r w:rsidR="00B06820" w:rsidRPr="00F83BE6">
        <w:rPr>
          <w:rFonts w:ascii="Times New Roman" w:hAnsi="Times New Roman" w:cs="Times New Roman"/>
          <w:sz w:val="28"/>
          <w:szCs w:val="28"/>
        </w:rPr>
        <w:t>. Они составляются на основе информации, имеющейся у налогового органа, в том числе результатов рассмотрения вышеуказанного заявления. Если на дату формирования сообщения у налогового органа нет информации о налоговой льготе организации, в сообщение будут включены суммы налогов без учета льгот. Это может привести к выявлению недоимки или перерасчету налога. Поэтому заявления о налоговых льготах за 202</w:t>
      </w:r>
      <w:r w:rsidR="00F83BE6">
        <w:rPr>
          <w:rFonts w:ascii="Times New Roman" w:hAnsi="Times New Roman" w:cs="Times New Roman"/>
          <w:sz w:val="28"/>
          <w:szCs w:val="28"/>
        </w:rPr>
        <w:t>2</w:t>
      </w:r>
      <w:r w:rsidR="00B06820" w:rsidRPr="00F83BE6">
        <w:rPr>
          <w:rFonts w:ascii="Times New Roman" w:hAnsi="Times New Roman" w:cs="Times New Roman"/>
          <w:sz w:val="28"/>
          <w:szCs w:val="28"/>
        </w:rPr>
        <w:t xml:space="preserve"> год организациям целесообразно представить в налоговые органы до </w:t>
      </w:r>
      <w:r w:rsidR="00F83BE6">
        <w:rPr>
          <w:rFonts w:ascii="Times New Roman" w:hAnsi="Times New Roman" w:cs="Times New Roman"/>
          <w:sz w:val="28"/>
          <w:szCs w:val="28"/>
        </w:rPr>
        <w:t>0</w:t>
      </w:r>
      <w:r w:rsidR="00B06820" w:rsidRPr="00F83BE6">
        <w:rPr>
          <w:rFonts w:ascii="Times New Roman" w:hAnsi="Times New Roman" w:cs="Times New Roman"/>
          <w:sz w:val="28"/>
          <w:szCs w:val="28"/>
        </w:rPr>
        <w:t>1 апреля 202</w:t>
      </w:r>
      <w:r w:rsidR="00F83BE6">
        <w:rPr>
          <w:rFonts w:ascii="Times New Roman" w:hAnsi="Times New Roman" w:cs="Times New Roman"/>
          <w:sz w:val="28"/>
          <w:szCs w:val="28"/>
        </w:rPr>
        <w:t>3</w:t>
      </w:r>
      <w:r w:rsidR="00B06820" w:rsidRPr="00F83BE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6820" w:rsidRPr="00F83BE6" w:rsidRDefault="00B06820" w:rsidP="004C1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BE6">
        <w:rPr>
          <w:rFonts w:ascii="Times New Roman" w:hAnsi="Times New Roman" w:cs="Times New Roman"/>
          <w:sz w:val="28"/>
          <w:szCs w:val="28"/>
        </w:rPr>
        <w:t>Кроме того, если налогоплательщик, имеющий право на льготу, не направил заявление о ее предоставлении или не сообщил об отказе от ее применения, она может предоставляться на основании сведений, имеющихся в налоговом органе в соответствии с федеральными законами, начиная с периода, в котором у организации возникло право на льготу.</w:t>
      </w:r>
    </w:p>
    <w:p w:rsidR="0025479E" w:rsidRDefault="0025479E" w:rsidP="004C1E2E">
      <w:pPr>
        <w:ind w:firstLine="709"/>
      </w:pPr>
      <w:bookmarkStart w:id="0" w:name="_GoBack"/>
      <w:bookmarkEnd w:id="0"/>
    </w:p>
    <w:sectPr w:rsidR="0025479E" w:rsidSect="00CF6D0C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5E7" w:rsidRDefault="00E205E7" w:rsidP="008C4D57">
      <w:pPr>
        <w:spacing w:after="0" w:line="240" w:lineRule="auto"/>
      </w:pPr>
      <w:r>
        <w:separator/>
      </w:r>
    </w:p>
  </w:endnote>
  <w:endnote w:type="continuationSeparator" w:id="0">
    <w:p w:rsidR="00E205E7" w:rsidRDefault="00E205E7" w:rsidP="008C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5E7" w:rsidRDefault="00E205E7" w:rsidP="008C4D57">
      <w:pPr>
        <w:spacing w:after="0" w:line="240" w:lineRule="auto"/>
      </w:pPr>
      <w:r>
        <w:separator/>
      </w:r>
    </w:p>
  </w:footnote>
  <w:footnote w:type="continuationSeparator" w:id="0">
    <w:p w:rsidR="00E205E7" w:rsidRDefault="00E205E7" w:rsidP="008C4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21F1F"/>
    <w:multiLevelType w:val="hybridMultilevel"/>
    <w:tmpl w:val="496C3418"/>
    <w:lvl w:ilvl="0" w:tplc="DF9E3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424C4"/>
    <w:multiLevelType w:val="hybridMultilevel"/>
    <w:tmpl w:val="372023D4"/>
    <w:lvl w:ilvl="0" w:tplc="DF9E39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96"/>
    <w:rsid w:val="0025479E"/>
    <w:rsid w:val="00387028"/>
    <w:rsid w:val="004C1E2E"/>
    <w:rsid w:val="00514796"/>
    <w:rsid w:val="00695D54"/>
    <w:rsid w:val="007A62FF"/>
    <w:rsid w:val="007C35BB"/>
    <w:rsid w:val="008C4D57"/>
    <w:rsid w:val="00913229"/>
    <w:rsid w:val="00B06820"/>
    <w:rsid w:val="00B43B29"/>
    <w:rsid w:val="00D531F4"/>
    <w:rsid w:val="00E205E7"/>
    <w:rsid w:val="00F8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D5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C4D5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C4D5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C4D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D5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C4D5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C4D5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C4D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C73551DB208C3F9799ED4C465B9D6AB9E20BCFFB7C5227F1A4B0E42C35A27ACDAB437025A08EFCE933CD7F5711E85A87C857Z1k5G" TargetMode="External"/><Relationship Id="rId13" Type="http://schemas.openxmlformats.org/officeDocument/2006/relationships/hyperlink" Target="consultantplus://offline/ref=824CEF81E034A102EF74968FEB2EB800A04EB432EE87C1B9071403DBC88D9E8083B0020A703361ABCD76A1338BF20AA116A63813D16D594Fv825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4CEF81E034A102EF74968FEB2EB800A04EB432EE87C1B9071403DBC88D9E8083B0020A703361A0CE76A1338BF20AA116A63813D16D594Fv825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C73551DB208C3F9799ED4C465B9D6AB9E00ECEFE745227F1A4B0E42C35A27ACDAB437629F1DCBEB76A9C3D1C1CEA429BC85708008EACZ1k1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4CEF81E034A102EF74968FEB2EB800A04EB432EE87C1B9071403DBC88D9E8083B0020A703363A4CC76A1338BF20AA116A63813D16D594Fv82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C73551DB208C3F9799ED4C465B9D6AB9E00ECEFE745227F1A4B0E42C35A27ACDAB437629F1DDBAB76A9C3D1C1CEA429BC85708008EACZ1k1G" TargetMode="External"/><Relationship Id="rId10" Type="http://schemas.openxmlformats.org/officeDocument/2006/relationships/hyperlink" Target="consultantplus://offline/ref=824CEF81E034A102EF74968FEB2EB800A04EB432EE87C1B9071403DBC88D9E8083B0020A703361ABCD76A1338BF20AA116A63813D16D594Fv82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4CEF81E034A102EF74968FEB2EB800A04EB432EE87C1B9071403DBC88D9E8083B0020A703361A0CE76A1338BF20AA116A63813D16D594Fv825G" TargetMode="External"/><Relationship Id="rId14" Type="http://schemas.openxmlformats.org/officeDocument/2006/relationships/hyperlink" Target="consultantplus://offline/ref=824CEF81E034A102EF74968FEB2EB800A04EB432EE87C1B9071403DBC88D9E8083B0020A703363A4CC76A1338BF20AA116A63813D16D594Fv82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Александра Александровна</dc:creator>
  <cp:keywords/>
  <dc:description/>
  <cp:lastModifiedBy>Иванова Александра Александровна</cp:lastModifiedBy>
  <cp:revision>7</cp:revision>
  <dcterms:created xsi:type="dcterms:W3CDTF">2023-02-06T06:36:00Z</dcterms:created>
  <dcterms:modified xsi:type="dcterms:W3CDTF">2023-02-06T07:41:00Z</dcterms:modified>
</cp:coreProperties>
</file>